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88" w:type="dxa"/>
        <w:jc w:val="center"/>
        <w:tblInd w:w="-72" w:type="dxa"/>
        <w:tblLook w:val="04A0" w:firstRow="1" w:lastRow="0" w:firstColumn="1" w:lastColumn="0" w:noHBand="0" w:noVBand="1"/>
      </w:tblPr>
      <w:tblGrid>
        <w:gridCol w:w="4780"/>
        <w:gridCol w:w="1307"/>
        <w:gridCol w:w="4101"/>
      </w:tblGrid>
      <w:tr w:rsidR="00A62521" w:rsidTr="00A62521">
        <w:trPr>
          <w:trHeight w:val="1257"/>
          <w:jc w:val="center"/>
        </w:trPr>
        <w:tc>
          <w:tcPr>
            <w:tcW w:w="4780" w:type="dxa"/>
            <w:hideMark/>
          </w:tcPr>
          <w:p w:rsidR="00A62521" w:rsidRDefault="00A62521">
            <w:pPr>
              <w:jc w:val="center"/>
              <w:rPr>
                <w:rFonts w:ascii="TimBashk" w:hAnsi="TimBashk"/>
                <w:caps/>
              </w:rPr>
            </w:pPr>
            <w:r>
              <w:rPr>
                <w:rFonts w:ascii="TimBashk" w:hAnsi="TimBashk" w:cs="Arabic Typesetting"/>
                <w:caps/>
              </w:rPr>
              <w:t>Баш</w:t>
            </w:r>
            <w:proofErr w:type="gramStart"/>
            <w:r>
              <w:rPr>
                <w:rFonts w:ascii="TimBashk" w:hAnsi="TimBashk" w:cs="Arabic Typesetting"/>
                <w:caps/>
              </w:rPr>
              <w:t>?о</w:t>
            </w:r>
            <w:proofErr w:type="gramEnd"/>
            <w:r>
              <w:rPr>
                <w:rFonts w:ascii="TimBashk" w:hAnsi="TimBashk" w:cs="Arabic Typesetting"/>
                <w:caps/>
              </w:rPr>
              <w:t>ртостан</w:t>
            </w:r>
            <w:r>
              <w:rPr>
                <w:rFonts w:ascii="TimBashk" w:hAnsi="TimBashk"/>
                <w:caps/>
              </w:rPr>
              <w:t xml:space="preserve"> Республика№ы</w:t>
            </w:r>
          </w:p>
          <w:p w:rsidR="00A62521" w:rsidRDefault="00A62521">
            <w:pPr>
              <w:jc w:val="center"/>
              <w:rPr>
                <w:rFonts w:ascii="TimBashk" w:hAnsi="TimBashk"/>
                <w:caps/>
              </w:rPr>
            </w:pPr>
            <w:r>
              <w:rPr>
                <w:rFonts w:ascii="TimBashk" w:hAnsi="TimBashk"/>
                <w:caps/>
              </w:rPr>
              <w:t xml:space="preserve">Иглин районы </w:t>
            </w:r>
          </w:p>
          <w:p w:rsidR="00A62521" w:rsidRDefault="00A62521">
            <w:pPr>
              <w:jc w:val="center"/>
              <w:rPr>
                <w:rFonts w:ascii="TimBashk" w:hAnsi="TimBashk"/>
                <w:caps/>
              </w:rPr>
            </w:pPr>
            <w:r>
              <w:rPr>
                <w:rFonts w:ascii="TimBashk" w:hAnsi="TimBashk"/>
                <w:caps/>
              </w:rPr>
              <w:t>муниципаль районыны*</w:t>
            </w:r>
          </w:p>
          <w:p w:rsidR="00A62521" w:rsidRDefault="00A62521">
            <w:pPr>
              <w:jc w:val="center"/>
              <w:rPr>
                <w:rFonts w:ascii="TimBashk" w:hAnsi="TimBashk"/>
              </w:rPr>
            </w:pPr>
            <w:r>
              <w:rPr>
                <w:rFonts w:ascii="TimBashk" w:hAnsi="TimBashk"/>
              </w:rPr>
              <w:t>АУСТРУМ АУЫЛ СОВЕТЫ</w:t>
            </w:r>
          </w:p>
          <w:p w:rsidR="00A62521" w:rsidRDefault="00A62521">
            <w:pPr>
              <w:jc w:val="center"/>
              <w:rPr>
                <w:rFonts w:ascii="TimBashk" w:hAnsi="TimBashk"/>
              </w:rPr>
            </w:pPr>
            <w:r>
              <w:rPr>
                <w:rFonts w:ascii="TimBashk" w:hAnsi="TimBashk"/>
              </w:rPr>
              <w:t>АУЫЛ БИ</w:t>
            </w:r>
            <w:proofErr w:type="gramStart"/>
            <w:r>
              <w:rPr>
                <w:rFonts w:ascii="TimBashk" w:hAnsi="TimBashk"/>
              </w:rPr>
              <w:t>Л»</w:t>
            </w:r>
            <w:proofErr w:type="gramEnd"/>
            <w:r>
              <w:rPr>
                <w:rFonts w:ascii="TimBashk" w:hAnsi="TimBashk"/>
              </w:rPr>
              <w:t>М»№Е СОВЕТЫ</w:t>
            </w:r>
          </w:p>
        </w:tc>
        <w:tc>
          <w:tcPr>
            <w:tcW w:w="1307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62521" w:rsidRDefault="00A62521">
            <w:pPr>
              <w:ind w:firstLine="33"/>
              <w:jc w:val="center"/>
              <w:rPr>
                <w:sz w:val="28"/>
              </w:rPr>
            </w:pPr>
            <w:r>
              <w:rPr>
                <w:noProof/>
              </w:rPr>
              <w:drawing>
                <wp:inline distT="0" distB="0" distL="0" distR="0">
                  <wp:extent cx="723900" cy="876300"/>
                  <wp:effectExtent l="19050" t="0" r="0" b="0"/>
                  <wp:docPr id="1" name="Рисунок 1" descr="Герб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Герб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876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01" w:type="dxa"/>
            <w:hideMark/>
          </w:tcPr>
          <w:p w:rsidR="00A62521" w:rsidRDefault="00A62521">
            <w:pPr>
              <w:jc w:val="center"/>
            </w:pPr>
            <w:r>
              <w:t>СОВЕТ СЕЛЬСКОГО ПОСЕЛЕНИЯ</w:t>
            </w:r>
          </w:p>
          <w:p w:rsidR="00A62521" w:rsidRDefault="00A62521">
            <w:pPr>
              <w:jc w:val="center"/>
            </w:pPr>
            <w:r>
              <w:t>АУСТРУМСКИЙ СЕЛЬСОВЕТ</w:t>
            </w:r>
          </w:p>
          <w:p w:rsidR="00A62521" w:rsidRDefault="00A62521">
            <w:pPr>
              <w:jc w:val="center"/>
            </w:pPr>
            <w:r>
              <w:t>МУНИЦИПАЛЬНОГО РАЙОНА</w:t>
            </w:r>
          </w:p>
          <w:p w:rsidR="00A62521" w:rsidRDefault="00A62521">
            <w:pPr>
              <w:jc w:val="center"/>
            </w:pPr>
            <w:r>
              <w:t>ИГЛИНСКИЙ РАЙОН</w:t>
            </w:r>
          </w:p>
          <w:p w:rsidR="00A62521" w:rsidRDefault="00A62521">
            <w:pPr>
              <w:jc w:val="center"/>
              <w:rPr>
                <w:sz w:val="28"/>
              </w:rPr>
            </w:pPr>
            <w:r>
              <w:t>РЕСПУБЛИКА БАШКОРТОСТАН</w:t>
            </w:r>
          </w:p>
        </w:tc>
      </w:tr>
      <w:tr w:rsidR="00A62521" w:rsidRPr="00816D16" w:rsidTr="00A62521">
        <w:trPr>
          <w:trHeight w:val="509"/>
          <w:jc w:val="center"/>
        </w:trPr>
        <w:tc>
          <w:tcPr>
            <w:tcW w:w="4780" w:type="dxa"/>
            <w:hideMark/>
          </w:tcPr>
          <w:p w:rsidR="00A62521" w:rsidRDefault="00A6252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452421</w:t>
            </w:r>
            <w:r>
              <w:rPr>
                <w:rFonts w:ascii="TimBashk" w:hAnsi="TimBashk"/>
                <w:sz w:val="18"/>
                <w:szCs w:val="18"/>
              </w:rPr>
              <w:t xml:space="preserve">, </w:t>
            </w:r>
            <w:r>
              <w:rPr>
                <w:sz w:val="18"/>
                <w:szCs w:val="18"/>
              </w:rPr>
              <w:t>с.</w:t>
            </w:r>
            <w:r>
              <w:rPr>
                <w:rFonts w:ascii="TimBashk" w:hAnsi="TimBashk"/>
                <w:sz w:val="18"/>
                <w:szCs w:val="18"/>
              </w:rPr>
              <w:t xml:space="preserve"> Ауструм </w:t>
            </w:r>
            <w:proofErr w:type="spellStart"/>
            <w:r>
              <w:rPr>
                <w:rFonts w:ascii="TimBashk" w:hAnsi="TimBashk"/>
                <w:sz w:val="18"/>
                <w:szCs w:val="18"/>
              </w:rPr>
              <w:t>ауылы</w:t>
            </w:r>
            <w:proofErr w:type="spellEnd"/>
            <w:r>
              <w:rPr>
                <w:rFonts w:ascii="TimBashk" w:hAnsi="TimBashk"/>
                <w:sz w:val="18"/>
                <w:szCs w:val="18"/>
              </w:rPr>
              <w:t>, ?</w:t>
            </w:r>
            <w:proofErr w:type="spellStart"/>
            <w:proofErr w:type="gramStart"/>
            <w:r>
              <w:rPr>
                <w:rFonts w:ascii="TimBashk" w:hAnsi="TimBashk"/>
                <w:sz w:val="18"/>
                <w:szCs w:val="18"/>
              </w:rPr>
              <w:t>ул</w:t>
            </w:r>
            <w:proofErr w:type="spellEnd"/>
            <w:proofErr w:type="gramEnd"/>
            <w:r>
              <w:rPr>
                <w:rFonts w:ascii="TimBashk" w:hAnsi="TimBashk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Bashk" w:hAnsi="TimBashk"/>
                <w:sz w:val="18"/>
                <w:szCs w:val="18"/>
              </w:rPr>
              <w:t>урамы</w:t>
            </w:r>
            <w:proofErr w:type="spellEnd"/>
            <w:r>
              <w:rPr>
                <w:rFonts w:ascii="TimBashk" w:hAnsi="TimBashk"/>
                <w:sz w:val="18"/>
                <w:szCs w:val="18"/>
              </w:rPr>
              <w:t xml:space="preserve">, </w:t>
            </w:r>
            <w:r>
              <w:rPr>
                <w:sz w:val="18"/>
                <w:szCs w:val="18"/>
              </w:rPr>
              <w:t>9</w:t>
            </w:r>
          </w:p>
          <w:p w:rsidR="00A62521" w:rsidRDefault="00A62521">
            <w:pPr>
              <w:jc w:val="center"/>
              <w:rPr>
                <w:rFonts w:ascii="TimBashk" w:hAnsi="TimBashk"/>
                <w:sz w:val="18"/>
                <w:szCs w:val="18"/>
              </w:rPr>
            </w:pPr>
            <w:r>
              <w:rPr>
                <w:rFonts w:ascii="TimBashk" w:hAnsi="TimBashk"/>
                <w:sz w:val="18"/>
                <w:szCs w:val="18"/>
              </w:rPr>
              <w:t xml:space="preserve">Тел. </w:t>
            </w:r>
            <w:r>
              <w:rPr>
                <w:sz w:val="18"/>
                <w:szCs w:val="18"/>
              </w:rPr>
              <w:t>(34795) 2-66-17</w:t>
            </w:r>
            <w:r>
              <w:rPr>
                <w:rFonts w:ascii="TimBashk" w:hAnsi="TimBashk"/>
                <w:sz w:val="18"/>
                <w:szCs w:val="18"/>
              </w:rPr>
              <w:t xml:space="preserve">, факс </w:t>
            </w:r>
            <w:r>
              <w:rPr>
                <w:sz w:val="18"/>
                <w:szCs w:val="18"/>
              </w:rPr>
              <w:t>2-66-17</w:t>
            </w:r>
          </w:p>
          <w:p w:rsidR="00A62521" w:rsidRDefault="00A62521">
            <w:pPr>
              <w:jc w:val="center"/>
              <w:rPr>
                <w:sz w:val="18"/>
                <w:szCs w:val="18"/>
              </w:rPr>
            </w:pPr>
            <w:r>
              <w:rPr>
                <w:rFonts w:ascii="TimBashk" w:hAnsi="TimBashk"/>
                <w:sz w:val="18"/>
                <w:szCs w:val="18"/>
                <w:lang w:val="en-US"/>
              </w:rPr>
              <w:t>e</w:t>
            </w:r>
            <w:r>
              <w:rPr>
                <w:rFonts w:ascii="TimBashk" w:hAnsi="TimBashk"/>
                <w:sz w:val="18"/>
                <w:szCs w:val="18"/>
              </w:rPr>
              <w:t>-</w:t>
            </w:r>
            <w:r>
              <w:rPr>
                <w:rFonts w:ascii="TimBashk" w:hAnsi="TimBashk"/>
                <w:sz w:val="18"/>
                <w:szCs w:val="18"/>
                <w:lang w:val="en-US"/>
              </w:rPr>
              <w:t>mail</w:t>
            </w:r>
            <w:r>
              <w:rPr>
                <w:sz w:val="18"/>
                <w:szCs w:val="18"/>
              </w:rPr>
              <w:t>:</w:t>
            </w:r>
            <w:r>
              <w:rPr>
                <w:rFonts w:ascii="TimBashk" w:hAnsi="TimBashk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Bashk" w:hAnsi="TimBashk"/>
                <w:sz w:val="18"/>
                <w:szCs w:val="18"/>
                <w:lang w:val="en-US"/>
              </w:rPr>
              <w:t>austrum</w:t>
            </w:r>
            <w:proofErr w:type="spellEnd"/>
            <w:r>
              <w:rPr>
                <w:rFonts w:ascii="TimBashk" w:hAnsi="TimBashk"/>
                <w:sz w:val="18"/>
                <w:szCs w:val="18"/>
              </w:rPr>
              <w:t>@</w:t>
            </w:r>
            <w:proofErr w:type="spellStart"/>
            <w:r>
              <w:rPr>
                <w:rFonts w:ascii="TimBashk" w:hAnsi="TimBashk"/>
                <w:sz w:val="18"/>
                <w:szCs w:val="18"/>
                <w:lang w:val="en-US"/>
              </w:rPr>
              <w:t>bk</w:t>
            </w:r>
            <w:proofErr w:type="spellEnd"/>
            <w:r>
              <w:rPr>
                <w:rFonts w:ascii="TimBashk" w:hAnsi="TimBashk"/>
                <w:sz w:val="18"/>
                <w:szCs w:val="18"/>
              </w:rPr>
              <w:t>.</w:t>
            </w:r>
            <w:proofErr w:type="spellStart"/>
            <w:r>
              <w:rPr>
                <w:rFonts w:ascii="TimBashk" w:hAnsi="TimBashk"/>
                <w:sz w:val="18"/>
                <w:szCs w:val="18"/>
                <w:lang w:val="en-US"/>
              </w:rPr>
              <w:t>ru</w:t>
            </w:r>
            <w:proofErr w:type="spellEnd"/>
          </w:p>
        </w:tc>
        <w:tc>
          <w:tcPr>
            <w:tcW w:w="130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62521" w:rsidRDefault="00A62521">
            <w:pPr>
              <w:ind w:firstLine="851"/>
              <w:jc w:val="center"/>
              <w:rPr>
                <w:sz w:val="18"/>
                <w:szCs w:val="18"/>
              </w:rPr>
            </w:pPr>
          </w:p>
        </w:tc>
        <w:tc>
          <w:tcPr>
            <w:tcW w:w="4101" w:type="dxa"/>
            <w:hideMark/>
          </w:tcPr>
          <w:p w:rsidR="00A62521" w:rsidRDefault="00A6252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452421, с. Ауструм, ул. Озерная, 9</w:t>
            </w:r>
          </w:p>
          <w:p w:rsidR="00A62521" w:rsidRDefault="00A6252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Тел. (34795) 2-66-17, факс 2-66-17</w:t>
            </w:r>
          </w:p>
          <w:p w:rsidR="00A62521" w:rsidRDefault="00A62521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 xml:space="preserve">e-mail: austrum@bk.ru </w:t>
            </w:r>
          </w:p>
        </w:tc>
      </w:tr>
    </w:tbl>
    <w:p w:rsidR="00A62521" w:rsidRDefault="00A62521" w:rsidP="00A62521">
      <w:pPr>
        <w:pBdr>
          <w:bottom w:val="thinThickThinMediumGap" w:sz="18" w:space="0" w:color="auto"/>
        </w:pBdr>
        <w:rPr>
          <w:sz w:val="18"/>
          <w:szCs w:val="18"/>
          <w:lang w:val="en-US"/>
        </w:rPr>
      </w:pPr>
    </w:p>
    <w:p w:rsidR="00A62521" w:rsidRDefault="00A62521" w:rsidP="00A62521">
      <w:pPr>
        <w:rPr>
          <w:sz w:val="28"/>
          <w:lang w:val="en-US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428"/>
        <w:gridCol w:w="1134"/>
        <w:gridCol w:w="4428"/>
      </w:tblGrid>
      <w:tr w:rsidR="00A62521" w:rsidTr="00A62521">
        <w:trPr>
          <w:jc w:val="center"/>
        </w:trPr>
        <w:tc>
          <w:tcPr>
            <w:tcW w:w="4428" w:type="dxa"/>
            <w:hideMark/>
          </w:tcPr>
          <w:p w:rsidR="00A62521" w:rsidRDefault="00A62521">
            <w:pPr>
              <w:ind w:firstLine="851"/>
              <w:jc w:val="center"/>
            </w:pPr>
            <w:r>
              <w:rPr>
                <w:rFonts w:ascii="TimBashk" w:hAnsi="TimBashk"/>
              </w:rPr>
              <w:t>?</w:t>
            </w:r>
            <w:proofErr w:type="spellStart"/>
            <w:r>
              <w:t>арар</w:t>
            </w:r>
            <w:proofErr w:type="spellEnd"/>
          </w:p>
        </w:tc>
        <w:tc>
          <w:tcPr>
            <w:tcW w:w="1134" w:type="dxa"/>
          </w:tcPr>
          <w:p w:rsidR="00A62521" w:rsidRDefault="00A62521">
            <w:pPr>
              <w:ind w:firstLine="851"/>
              <w:jc w:val="center"/>
            </w:pPr>
          </w:p>
        </w:tc>
        <w:tc>
          <w:tcPr>
            <w:tcW w:w="4428" w:type="dxa"/>
          </w:tcPr>
          <w:p w:rsidR="00A62521" w:rsidRDefault="00A62521">
            <w:pPr>
              <w:jc w:val="center"/>
            </w:pPr>
            <w:r>
              <w:t>Решение</w:t>
            </w:r>
          </w:p>
          <w:p w:rsidR="00A62521" w:rsidRDefault="00A62521">
            <w:pPr>
              <w:ind w:firstLine="851"/>
              <w:jc w:val="center"/>
            </w:pPr>
          </w:p>
        </w:tc>
      </w:tr>
    </w:tbl>
    <w:p w:rsidR="00A62521" w:rsidRDefault="00A62521" w:rsidP="00A6252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Совета сельского поселения Ауструмский сельсовет</w:t>
      </w:r>
    </w:p>
    <w:p w:rsidR="00A62521" w:rsidRDefault="00A62521" w:rsidP="00A6252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муниципального района Иглинский район</w:t>
      </w:r>
    </w:p>
    <w:p w:rsidR="00A62521" w:rsidRDefault="00A62521" w:rsidP="00A62521">
      <w:pPr>
        <w:jc w:val="center"/>
        <w:rPr>
          <w:b/>
          <w:sz w:val="28"/>
        </w:rPr>
      </w:pPr>
      <w:r>
        <w:rPr>
          <w:b/>
          <w:sz w:val="28"/>
          <w:szCs w:val="28"/>
        </w:rPr>
        <w:t>Республики Башкортостан</w:t>
      </w:r>
      <w:r>
        <w:rPr>
          <w:b/>
          <w:sz w:val="28"/>
        </w:rPr>
        <w:t xml:space="preserve"> двадцать седьмого созыва</w:t>
      </w:r>
    </w:p>
    <w:p w:rsidR="00A62521" w:rsidRDefault="00A62521" w:rsidP="00A62521">
      <w:pPr>
        <w:rPr>
          <w:b/>
          <w:sz w:val="28"/>
        </w:rPr>
      </w:pPr>
    </w:p>
    <w:p w:rsidR="00A62521" w:rsidRPr="00DB5835" w:rsidRDefault="00A62521" w:rsidP="00A62521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 w:rsidRPr="00DB5835">
        <w:rPr>
          <w:rFonts w:ascii="Times New Roman" w:hAnsi="Times New Roman" w:cs="Times New Roman"/>
          <w:sz w:val="28"/>
          <w:szCs w:val="28"/>
        </w:rPr>
        <w:t>«Об установлении налога на имущество физических лиц»</w:t>
      </w:r>
    </w:p>
    <w:p w:rsidR="00A62521" w:rsidRDefault="00A62521" w:rsidP="00A62521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A62521" w:rsidRPr="00385C39" w:rsidRDefault="00A62521" w:rsidP="00A62521">
      <w:pPr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ab/>
      </w:r>
      <w:r w:rsidRPr="00385C39">
        <w:rPr>
          <w:b/>
          <w:bCs/>
          <w:color w:val="000000"/>
          <w:sz w:val="28"/>
          <w:szCs w:val="28"/>
        </w:rPr>
        <w:t xml:space="preserve"> </w:t>
      </w:r>
      <w:r w:rsidRPr="00385C39">
        <w:rPr>
          <w:color w:val="000000"/>
          <w:sz w:val="28"/>
          <w:szCs w:val="28"/>
        </w:rPr>
        <w:t>В соответствии с Налоговым</w:t>
      </w:r>
      <w:r>
        <w:rPr>
          <w:color w:val="000000"/>
          <w:sz w:val="28"/>
          <w:szCs w:val="28"/>
        </w:rPr>
        <w:t xml:space="preserve"> кодексом Российской Федерации Совет</w:t>
      </w:r>
      <w:r w:rsidRPr="00385C39">
        <w:rPr>
          <w:color w:val="000000"/>
          <w:sz w:val="28"/>
          <w:szCs w:val="28"/>
        </w:rPr>
        <w:t xml:space="preserve"> сельско</w:t>
      </w:r>
      <w:r>
        <w:rPr>
          <w:color w:val="000000"/>
          <w:sz w:val="28"/>
          <w:szCs w:val="28"/>
        </w:rPr>
        <w:t>го</w:t>
      </w:r>
      <w:r w:rsidRPr="00385C39">
        <w:rPr>
          <w:color w:val="000000"/>
          <w:sz w:val="28"/>
          <w:szCs w:val="28"/>
        </w:rPr>
        <w:t xml:space="preserve"> поселени</w:t>
      </w:r>
      <w:r>
        <w:rPr>
          <w:color w:val="000000"/>
          <w:sz w:val="28"/>
          <w:szCs w:val="28"/>
        </w:rPr>
        <w:t>я</w:t>
      </w:r>
      <w:r w:rsidRPr="00385C39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Ауструмский  сельсовет муниципального района Иглинский район Республики Башкортостан</w:t>
      </w:r>
      <w:r w:rsidRPr="00385C39">
        <w:rPr>
          <w:rStyle w:val="apple-converted-space"/>
          <w:color w:val="000000"/>
          <w:sz w:val="28"/>
          <w:szCs w:val="28"/>
        </w:rPr>
        <w:t> </w:t>
      </w:r>
    </w:p>
    <w:p w:rsidR="00A62521" w:rsidRDefault="00A62521" w:rsidP="00A62521">
      <w:pPr>
        <w:pStyle w:val="a5"/>
        <w:spacing w:line="240" w:lineRule="auto"/>
      </w:pPr>
    </w:p>
    <w:p w:rsidR="00A62521" w:rsidRDefault="00A62521" w:rsidP="00A62521">
      <w:pPr>
        <w:pStyle w:val="a5"/>
        <w:spacing w:line="240" w:lineRule="auto"/>
        <w:jc w:val="center"/>
        <w:rPr>
          <w:b/>
          <w:szCs w:val="28"/>
        </w:rPr>
      </w:pPr>
      <w:proofErr w:type="gramStart"/>
      <w:r w:rsidRPr="00DB5835">
        <w:rPr>
          <w:b/>
        </w:rPr>
        <w:t>Р</w:t>
      </w:r>
      <w:proofErr w:type="gramEnd"/>
      <w:r w:rsidRPr="00DB5835">
        <w:rPr>
          <w:b/>
        </w:rPr>
        <w:t xml:space="preserve"> Е Ш И Л</w:t>
      </w:r>
      <w:r w:rsidRPr="00DB5835">
        <w:rPr>
          <w:b/>
          <w:szCs w:val="28"/>
        </w:rPr>
        <w:t>:</w:t>
      </w:r>
    </w:p>
    <w:p w:rsidR="00A62521" w:rsidRPr="006B7911" w:rsidRDefault="00A62521" w:rsidP="00A62521">
      <w:pPr>
        <w:pStyle w:val="a5"/>
        <w:spacing w:line="240" w:lineRule="auto"/>
        <w:jc w:val="center"/>
        <w:rPr>
          <w:b/>
        </w:rPr>
      </w:pPr>
      <w:r>
        <w:t xml:space="preserve">      </w:t>
      </w:r>
    </w:p>
    <w:p w:rsidR="00A62521" w:rsidRPr="00DB592F" w:rsidRDefault="00A62521" w:rsidP="00A62521">
      <w:pPr>
        <w:ind w:firstLine="708"/>
        <w:jc w:val="both"/>
        <w:rPr>
          <w:sz w:val="28"/>
          <w:szCs w:val="28"/>
        </w:rPr>
      </w:pPr>
      <w:r w:rsidRPr="00DB592F">
        <w:rPr>
          <w:sz w:val="28"/>
          <w:szCs w:val="28"/>
        </w:rPr>
        <w:t xml:space="preserve"> 1. Ввести на территории сельского поселения </w:t>
      </w:r>
      <w:r>
        <w:rPr>
          <w:sz w:val="28"/>
          <w:szCs w:val="28"/>
        </w:rPr>
        <w:t xml:space="preserve">Ауструмский </w:t>
      </w:r>
      <w:r w:rsidRPr="00DB592F">
        <w:rPr>
          <w:sz w:val="28"/>
          <w:szCs w:val="28"/>
        </w:rPr>
        <w:t xml:space="preserve"> сельсовет муниципального района Иглинский район  Республики Башкортостан </w:t>
      </w:r>
      <w:proofErr w:type="gramStart"/>
      <w:r w:rsidRPr="00DB592F">
        <w:rPr>
          <w:sz w:val="28"/>
          <w:szCs w:val="28"/>
        </w:rPr>
        <w:t>налог</w:t>
      </w:r>
      <w:proofErr w:type="gramEnd"/>
      <w:r w:rsidRPr="00DB592F">
        <w:rPr>
          <w:sz w:val="28"/>
          <w:szCs w:val="28"/>
        </w:rPr>
        <w:t xml:space="preserve"> на имущество физических лиц исходя из кадастровой стоимости объектов налогообложения.</w:t>
      </w:r>
    </w:p>
    <w:p w:rsidR="00A62521" w:rsidRPr="00DB592F" w:rsidRDefault="00A62521" w:rsidP="00A62521">
      <w:pPr>
        <w:ind w:firstLine="708"/>
        <w:jc w:val="both"/>
        <w:rPr>
          <w:sz w:val="28"/>
          <w:szCs w:val="28"/>
        </w:rPr>
      </w:pPr>
      <w:r w:rsidRPr="00DB592F">
        <w:rPr>
          <w:sz w:val="28"/>
          <w:szCs w:val="28"/>
        </w:rPr>
        <w:t>2. Установить ставки налога на имущество физических лиц:</w:t>
      </w:r>
    </w:p>
    <w:p w:rsidR="00A62521" w:rsidRPr="00DB592F" w:rsidRDefault="00A62521" w:rsidP="00A62521">
      <w:pPr>
        <w:pStyle w:val="a5"/>
        <w:spacing w:line="240" w:lineRule="auto"/>
        <w:rPr>
          <w:sz w:val="28"/>
          <w:szCs w:val="28"/>
        </w:rPr>
      </w:pPr>
      <w:r w:rsidRPr="00DB592F">
        <w:rPr>
          <w:sz w:val="28"/>
          <w:szCs w:val="28"/>
        </w:rPr>
        <w:t xml:space="preserve">2.1.  </w:t>
      </w:r>
      <w:r w:rsidRPr="00ED2D6B">
        <w:rPr>
          <w:b/>
          <w:sz w:val="28"/>
          <w:szCs w:val="28"/>
        </w:rPr>
        <w:t>0,</w:t>
      </w:r>
      <w:r w:rsidR="00E039A3">
        <w:rPr>
          <w:b/>
          <w:sz w:val="28"/>
          <w:szCs w:val="28"/>
        </w:rPr>
        <w:t>3</w:t>
      </w:r>
      <w:bookmarkStart w:id="0" w:name="_GoBack"/>
      <w:bookmarkEnd w:id="0"/>
      <w:r w:rsidRPr="00DB592F">
        <w:rPr>
          <w:sz w:val="28"/>
          <w:szCs w:val="28"/>
        </w:rPr>
        <w:t xml:space="preserve"> процент в отношении:</w:t>
      </w:r>
    </w:p>
    <w:p w:rsidR="00A62521" w:rsidRPr="00DB592F" w:rsidRDefault="00A62521" w:rsidP="00A62521">
      <w:pPr>
        <w:ind w:firstLine="709"/>
        <w:jc w:val="both"/>
        <w:rPr>
          <w:sz w:val="28"/>
          <w:szCs w:val="28"/>
        </w:rPr>
      </w:pPr>
      <w:r w:rsidRPr="00DB592F">
        <w:rPr>
          <w:sz w:val="28"/>
          <w:szCs w:val="28"/>
        </w:rPr>
        <w:t>жилых домов, жилых помещений;</w:t>
      </w:r>
    </w:p>
    <w:p w:rsidR="00A62521" w:rsidRPr="008C1D47" w:rsidRDefault="00A62521" w:rsidP="00A62521">
      <w:pPr>
        <w:ind w:firstLine="709"/>
        <w:jc w:val="both"/>
        <w:rPr>
          <w:sz w:val="28"/>
          <w:szCs w:val="28"/>
        </w:rPr>
      </w:pPr>
      <w:r w:rsidRPr="008C1D47">
        <w:rPr>
          <w:sz w:val="28"/>
          <w:szCs w:val="28"/>
        </w:rPr>
        <w:t>объектов незавершенного строительства, в случае если проектируемым назначением таких объектов является жилой дом;</w:t>
      </w:r>
    </w:p>
    <w:p w:rsidR="00A62521" w:rsidRPr="008C1D47" w:rsidRDefault="00A62521" w:rsidP="00A62521">
      <w:pPr>
        <w:ind w:firstLine="709"/>
        <w:jc w:val="both"/>
        <w:rPr>
          <w:sz w:val="28"/>
          <w:szCs w:val="28"/>
        </w:rPr>
      </w:pPr>
      <w:r w:rsidRPr="008C1D47">
        <w:rPr>
          <w:sz w:val="28"/>
          <w:szCs w:val="28"/>
        </w:rPr>
        <w:t xml:space="preserve">единых недвижимых комплексов, в состав которых входит хотя бы одно жилое помещение (жилой дом); </w:t>
      </w:r>
    </w:p>
    <w:p w:rsidR="00A62521" w:rsidRPr="008C1D47" w:rsidRDefault="00A62521" w:rsidP="00A62521">
      <w:pPr>
        <w:ind w:firstLine="709"/>
        <w:jc w:val="both"/>
        <w:rPr>
          <w:sz w:val="28"/>
          <w:szCs w:val="28"/>
        </w:rPr>
      </w:pPr>
      <w:r w:rsidRPr="008C1D47">
        <w:rPr>
          <w:sz w:val="28"/>
          <w:szCs w:val="28"/>
        </w:rPr>
        <w:t xml:space="preserve">гаражей и </w:t>
      </w:r>
      <w:proofErr w:type="spellStart"/>
      <w:r>
        <w:rPr>
          <w:sz w:val="28"/>
          <w:szCs w:val="28"/>
        </w:rPr>
        <w:t>м</w:t>
      </w:r>
      <w:r w:rsidRPr="008C1D47">
        <w:rPr>
          <w:sz w:val="28"/>
          <w:szCs w:val="28"/>
        </w:rPr>
        <w:t>ашино</w:t>
      </w:r>
      <w:proofErr w:type="spellEnd"/>
      <w:r>
        <w:rPr>
          <w:sz w:val="28"/>
          <w:szCs w:val="28"/>
        </w:rPr>
        <w:t xml:space="preserve"> </w:t>
      </w:r>
      <w:r w:rsidRPr="008C1D47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8C1D47">
        <w:rPr>
          <w:sz w:val="28"/>
          <w:szCs w:val="28"/>
        </w:rPr>
        <w:t>мест;</w:t>
      </w:r>
    </w:p>
    <w:p w:rsidR="00A62521" w:rsidRDefault="00A62521" w:rsidP="00A62521">
      <w:pPr>
        <w:ind w:firstLine="709"/>
        <w:jc w:val="both"/>
        <w:rPr>
          <w:sz w:val="28"/>
          <w:szCs w:val="28"/>
        </w:rPr>
      </w:pPr>
      <w:r w:rsidRPr="008C1D47">
        <w:rPr>
          <w:sz w:val="28"/>
          <w:szCs w:val="28"/>
        </w:rPr>
        <w:t>хозяйственных строений или сооружений, площадь каждого из которых не превышает 50 квадратных метров, расположенных на земельных участках, предоставленных для ведения личного подсобного, дачного хозяйства, огородничества, садоводства, индивиду</w:t>
      </w:r>
      <w:r>
        <w:rPr>
          <w:sz w:val="28"/>
          <w:szCs w:val="28"/>
        </w:rPr>
        <w:t>ального жилищного строительства.</w:t>
      </w:r>
    </w:p>
    <w:p w:rsidR="00A62521" w:rsidRDefault="00A62521" w:rsidP="00A62521">
      <w:pPr>
        <w:ind w:firstLine="709"/>
        <w:jc w:val="both"/>
        <w:rPr>
          <w:sz w:val="28"/>
          <w:szCs w:val="28"/>
        </w:rPr>
      </w:pPr>
      <w:r w:rsidRPr="00B14E23">
        <w:rPr>
          <w:sz w:val="28"/>
          <w:szCs w:val="28"/>
        </w:rPr>
        <w:t>2.2</w:t>
      </w:r>
      <w:r>
        <w:rPr>
          <w:sz w:val="28"/>
          <w:szCs w:val="28"/>
        </w:rPr>
        <w:t>.</w:t>
      </w:r>
      <w:r w:rsidRPr="00B14E23">
        <w:rPr>
          <w:sz w:val="28"/>
          <w:szCs w:val="28"/>
        </w:rPr>
        <w:t xml:space="preserve"> </w:t>
      </w:r>
      <w:r w:rsidRPr="00ED2D6B">
        <w:rPr>
          <w:b/>
          <w:sz w:val="28"/>
          <w:szCs w:val="28"/>
        </w:rPr>
        <w:t>2</w:t>
      </w:r>
      <w:r w:rsidRPr="00B14E23">
        <w:rPr>
          <w:sz w:val="28"/>
          <w:szCs w:val="28"/>
        </w:rPr>
        <w:t xml:space="preserve"> процента в отношении:</w:t>
      </w:r>
    </w:p>
    <w:p w:rsidR="00A62521" w:rsidRDefault="00A62521" w:rsidP="00A6252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административно-деловых центров и торговых центров (комплексов) общей площадью свыше 1000 кв. метров и помещений в них</w:t>
      </w:r>
      <w:r w:rsidR="00816D16">
        <w:rPr>
          <w:sz w:val="28"/>
          <w:szCs w:val="28"/>
        </w:rPr>
        <w:t xml:space="preserve"> </w:t>
      </w:r>
      <w:r w:rsidR="00816D16" w:rsidRPr="00816D16">
        <w:rPr>
          <w:sz w:val="28"/>
          <w:szCs w:val="28"/>
        </w:rPr>
        <w:t>(кроме помещений, находящихся в оперативном управлении органов государственной власти и органов местного самоуправления, автономных, бюджетных и казенных учреждений);</w:t>
      </w:r>
    </w:p>
    <w:p w:rsidR="00A62521" w:rsidRPr="00D57A1D" w:rsidRDefault="00A62521" w:rsidP="00A62521">
      <w:pPr>
        <w:ind w:firstLine="709"/>
        <w:jc w:val="both"/>
        <w:rPr>
          <w:sz w:val="28"/>
          <w:szCs w:val="28"/>
        </w:rPr>
      </w:pPr>
      <w:r w:rsidRPr="00254BC2">
        <w:rPr>
          <w:sz w:val="28"/>
          <w:szCs w:val="28"/>
        </w:rPr>
        <w:t>объектов налогообложения, кадастровая стоимость каждого из которых превышает 300 млн. рублей.</w:t>
      </w:r>
      <w:r w:rsidRPr="00D57A1D">
        <w:rPr>
          <w:sz w:val="28"/>
          <w:szCs w:val="28"/>
        </w:rPr>
        <w:t xml:space="preserve"> </w:t>
      </w:r>
    </w:p>
    <w:p w:rsidR="00A62521" w:rsidRDefault="00A62521" w:rsidP="00A6252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2.3. </w:t>
      </w:r>
      <w:r>
        <w:rPr>
          <w:i/>
          <w:sz w:val="28"/>
          <w:szCs w:val="28"/>
        </w:rPr>
        <w:t xml:space="preserve"> </w:t>
      </w:r>
      <w:r w:rsidRPr="003454BA">
        <w:rPr>
          <w:i/>
          <w:sz w:val="28"/>
          <w:szCs w:val="28"/>
        </w:rPr>
        <w:t xml:space="preserve"> </w:t>
      </w:r>
      <w:r w:rsidRPr="00ED2D6B">
        <w:rPr>
          <w:b/>
          <w:sz w:val="28"/>
          <w:szCs w:val="28"/>
        </w:rPr>
        <w:t>0,5</w:t>
      </w:r>
      <w:r w:rsidRPr="00D57A1D">
        <w:rPr>
          <w:sz w:val="28"/>
          <w:szCs w:val="28"/>
        </w:rPr>
        <w:t xml:space="preserve"> процента в отношении </w:t>
      </w:r>
      <w:r>
        <w:rPr>
          <w:sz w:val="28"/>
          <w:szCs w:val="28"/>
        </w:rPr>
        <w:t>прочих объектов налогообложения.</w:t>
      </w:r>
    </w:p>
    <w:p w:rsidR="00A62521" w:rsidRPr="00F11A2A" w:rsidRDefault="00A62521" w:rsidP="00A62521">
      <w:pPr>
        <w:pStyle w:val="ConsNonformat"/>
        <w:widowControl/>
        <w:ind w:right="0" w:firstLine="708"/>
        <w:rPr>
          <w:rFonts w:ascii="Times New Roman" w:hAnsi="Times New Roman" w:cs="Times New Roman"/>
          <w:sz w:val="28"/>
          <w:szCs w:val="28"/>
        </w:rPr>
      </w:pPr>
      <w:r w:rsidRPr="00A62521">
        <w:rPr>
          <w:rFonts w:ascii="Times New Roman" w:hAnsi="Times New Roman" w:cs="Times New Roman"/>
          <w:sz w:val="28"/>
          <w:szCs w:val="28"/>
        </w:rPr>
        <w:t>3</w:t>
      </w:r>
      <w:r>
        <w:rPr>
          <w:sz w:val="28"/>
          <w:szCs w:val="28"/>
        </w:rPr>
        <w:t>.</w:t>
      </w:r>
      <w:r w:rsidRPr="00A62521">
        <w:rPr>
          <w:rFonts w:ascii="Times New Roman" w:hAnsi="Times New Roman" w:cs="Times New Roman"/>
          <w:sz w:val="28"/>
          <w:szCs w:val="28"/>
        </w:rPr>
        <w:t xml:space="preserve"> </w:t>
      </w:r>
      <w:r w:rsidRPr="00F11A2A">
        <w:rPr>
          <w:rFonts w:ascii="Times New Roman" w:hAnsi="Times New Roman" w:cs="Times New Roman"/>
          <w:sz w:val="28"/>
          <w:szCs w:val="28"/>
        </w:rPr>
        <w:t xml:space="preserve"> Налоговые льготы предоставляются в соответствии со статьей 407  </w:t>
      </w:r>
      <w:proofErr w:type="gramStart"/>
      <w:r w:rsidRPr="00F11A2A">
        <w:rPr>
          <w:rFonts w:ascii="Times New Roman" w:hAnsi="Times New Roman" w:cs="Times New Roman"/>
          <w:sz w:val="28"/>
          <w:szCs w:val="28"/>
        </w:rPr>
        <w:t>налогового</w:t>
      </w:r>
      <w:proofErr w:type="gramEnd"/>
      <w:r w:rsidRPr="00F11A2A">
        <w:rPr>
          <w:rFonts w:ascii="Times New Roman" w:hAnsi="Times New Roman" w:cs="Times New Roman"/>
          <w:sz w:val="28"/>
          <w:szCs w:val="28"/>
        </w:rPr>
        <w:t xml:space="preserve"> кодексом РФ </w:t>
      </w:r>
    </w:p>
    <w:p w:rsidR="00A62521" w:rsidRPr="002E5948" w:rsidRDefault="00A62521" w:rsidP="00A62521">
      <w:pPr>
        <w:pStyle w:val="ConsNonformat"/>
        <w:widowControl/>
        <w:ind w:righ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2E5948">
        <w:rPr>
          <w:rFonts w:ascii="Times New Roman" w:hAnsi="Times New Roman" w:cs="Times New Roman"/>
          <w:sz w:val="28"/>
          <w:szCs w:val="28"/>
        </w:rPr>
        <w:t xml:space="preserve">. </w:t>
      </w:r>
      <w:r w:rsidRPr="00A016CA">
        <w:rPr>
          <w:rFonts w:ascii="Times New Roman" w:hAnsi="Times New Roman" w:cs="Times New Roman"/>
          <w:sz w:val="28"/>
          <w:szCs w:val="28"/>
        </w:rPr>
        <w:t>Данное решение обнародовать на информационных стендах в здании администрации сельского поселения</w:t>
      </w:r>
      <w:r w:rsidRPr="002E594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не позднее </w:t>
      </w:r>
      <w:r w:rsidRPr="002E5948">
        <w:rPr>
          <w:rFonts w:ascii="Times New Roman" w:hAnsi="Times New Roman" w:cs="Times New Roman"/>
          <w:sz w:val="28"/>
          <w:szCs w:val="28"/>
        </w:rPr>
        <w:t>30 ноября 201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2E5948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A62521" w:rsidRPr="00A016CA" w:rsidRDefault="00A62521" w:rsidP="00A62521">
      <w:pPr>
        <w:pStyle w:val="a7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5</w:t>
      </w:r>
      <w:r w:rsidRPr="00A016CA">
        <w:rPr>
          <w:sz w:val="28"/>
          <w:szCs w:val="28"/>
        </w:rPr>
        <w:t xml:space="preserve">. Решение Совета </w:t>
      </w:r>
      <w:r>
        <w:rPr>
          <w:sz w:val="28"/>
          <w:szCs w:val="28"/>
        </w:rPr>
        <w:t xml:space="preserve">сельского поселения Ауструмский </w:t>
      </w:r>
      <w:r w:rsidRPr="00A016CA">
        <w:rPr>
          <w:sz w:val="28"/>
          <w:szCs w:val="28"/>
        </w:rPr>
        <w:t xml:space="preserve"> сельсовет </w:t>
      </w:r>
      <w:r w:rsidRPr="00A016CA">
        <w:rPr>
          <w:color w:val="000000"/>
          <w:sz w:val="28"/>
          <w:szCs w:val="28"/>
        </w:rPr>
        <w:t>муниципального района Иглинский район Республики Башкортостан от</w:t>
      </w:r>
      <w:r>
        <w:rPr>
          <w:color w:val="000000"/>
          <w:sz w:val="28"/>
          <w:szCs w:val="28"/>
        </w:rPr>
        <w:t xml:space="preserve"> 20 ноября  </w:t>
      </w:r>
      <w:r w:rsidRPr="00A016CA">
        <w:rPr>
          <w:color w:val="000000"/>
          <w:sz w:val="28"/>
          <w:szCs w:val="28"/>
        </w:rPr>
        <w:t>201</w:t>
      </w:r>
      <w:r>
        <w:rPr>
          <w:color w:val="000000"/>
          <w:sz w:val="28"/>
          <w:szCs w:val="28"/>
        </w:rPr>
        <w:t xml:space="preserve">4 </w:t>
      </w:r>
      <w:r w:rsidRPr="00A016CA">
        <w:rPr>
          <w:color w:val="000000"/>
          <w:sz w:val="28"/>
          <w:szCs w:val="28"/>
        </w:rPr>
        <w:t xml:space="preserve">года </w:t>
      </w:r>
      <w:r>
        <w:rPr>
          <w:color w:val="000000"/>
          <w:sz w:val="28"/>
          <w:szCs w:val="28"/>
        </w:rPr>
        <w:t xml:space="preserve"> № 461</w:t>
      </w:r>
      <w:r w:rsidRPr="00A016CA">
        <w:rPr>
          <w:color w:val="000000"/>
          <w:sz w:val="28"/>
          <w:szCs w:val="28"/>
        </w:rPr>
        <w:t xml:space="preserve">  «Об </w:t>
      </w:r>
      <w:r w:rsidRPr="00A016CA">
        <w:rPr>
          <w:sz w:val="28"/>
          <w:szCs w:val="28"/>
        </w:rPr>
        <w:t>установлении налога на имущество физических лиц», признать утратившим силу.</w:t>
      </w:r>
    </w:p>
    <w:p w:rsidR="00A62521" w:rsidRPr="00A016CA" w:rsidRDefault="00A62521" w:rsidP="00A62521">
      <w:pPr>
        <w:pStyle w:val="ConsNonformat"/>
        <w:widowControl/>
        <w:ind w:right="0"/>
        <w:jc w:val="both"/>
        <w:rPr>
          <w:rFonts w:ascii="Times New Roman" w:hAnsi="Times New Roman" w:cs="Times New Roman"/>
          <w:sz w:val="28"/>
          <w:szCs w:val="28"/>
        </w:rPr>
      </w:pPr>
      <w:r w:rsidRPr="00A016C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6</w:t>
      </w:r>
      <w:r w:rsidRPr="00A016CA">
        <w:rPr>
          <w:rFonts w:ascii="Times New Roman" w:hAnsi="Times New Roman" w:cs="Times New Roman"/>
          <w:sz w:val="28"/>
          <w:szCs w:val="28"/>
        </w:rPr>
        <w:t>.</w:t>
      </w:r>
      <w:r w:rsidRPr="00A016C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016CA">
        <w:rPr>
          <w:rFonts w:ascii="Times New Roman" w:hAnsi="Times New Roman" w:cs="Times New Roman"/>
          <w:sz w:val="28"/>
          <w:szCs w:val="28"/>
        </w:rPr>
        <w:t>Настоящее решение вступает в силу  с 1 января 201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A016CA">
        <w:rPr>
          <w:rFonts w:ascii="Times New Roman" w:hAnsi="Times New Roman" w:cs="Times New Roman"/>
          <w:sz w:val="28"/>
          <w:szCs w:val="28"/>
        </w:rPr>
        <w:t xml:space="preserve"> года, но не ранее чем по истечении одного месяца со дня его официального обнародования.</w:t>
      </w:r>
    </w:p>
    <w:p w:rsidR="00A62521" w:rsidRPr="00A93B80" w:rsidRDefault="00A62521" w:rsidP="00A62521">
      <w:pPr>
        <w:ind w:firstLine="708"/>
        <w:jc w:val="both"/>
        <w:rPr>
          <w:b/>
          <w:sz w:val="28"/>
          <w:szCs w:val="28"/>
        </w:rPr>
      </w:pPr>
      <w:r>
        <w:rPr>
          <w:sz w:val="28"/>
          <w:szCs w:val="28"/>
        </w:rPr>
        <w:t>7</w:t>
      </w:r>
      <w:r w:rsidRPr="00A93B80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A93B80">
        <w:rPr>
          <w:sz w:val="28"/>
          <w:szCs w:val="28"/>
        </w:rPr>
        <w:t xml:space="preserve"> </w:t>
      </w:r>
      <w:proofErr w:type="gramStart"/>
      <w:r w:rsidRPr="00A93B80">
        <w:rPr>
          <w:sz w:val="28"/>
          <w:szCs w:val="28"/>
        </w:rPr>
        <w:t>Контроль за</w:t>
      </w:r>
      <w:proofErr w:type="gramEnd"/>
      <w:r w:rsidRPr="00A93B80">
        <w:rPr>
          <w:sz w:val="28"/>
          <w:szCs w:val="28"/>
        </w:rPr>
        <w:t xml:space="preserve"> исполнением настоящего решения возложить на Постоянную комиссию Совета по бюджету, налогам, вопросам собстве</w:t>
      </w:r>
      <w:r>
        <w:rPr>
          <w:sz w:val="28"/>
          <w:szCs w:val="28"/>
        </w:rPr>
        <w:t xml:space="preserve">нности (председатель – </w:t>
      </w:r>
      <w:proofErr w:type="spellStart"/>
      <w:r>
        <w:rPr>
          <w:sz w:val="28"/>
          <w:szCs w:val="28"/>
        </w:rPr>
        <w:t>Лахов</w:t>
      </w:r>
      <w:proofErr w:type="spellEnd"/>
      <w:r>
        <w:rPr>
          <w:sz w:val="28"/>
          <w:szCs w:val="28"/>
        </w:rPr>
        <w:t xml:space="preserve"> С.А.)</w:t>
      </w:r>
    </w:p>
    <w:p w:rsidR="00A62521" w:rsidRPr="00A016CA" w:rsidRDefault="00A62521" w:rsidP="00A62521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62521" w:rsidRPr="002E5948" w:rsidRDefault="00A62521" w:rsidP="00A62521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62521" w:rsidRDefault="00A62521" w:rsidP="00A62521">
      <w:pPr>
        <w:pStyle w:val="2"/>
        <w:ind w:firstLine="0"/>
        <w:rPr>
          <w:szCs w:val="28"/>
        </w:rPr>
      </w:pPr>
    </w:p>
    <w:p w:rsidR="00A62521" w:rsidRPr="002E5948" w:rsidRDefault="00A62521" w:rsidP="00A62521">
      <w:pPr>
        <w:pStyle w:val="2"/>
        <w:ind w:firstLine="0"/>
        <w:rPr>
          <w:szCs w:val="28"/>
        </w:rPr>
      </w:pPr>
    </w:p>
    <w:p w:rsidR="00A62521" w:rsidRPr="002E5948" w:rsidRDefault="00A62521" w:rsidP="00A62521">
      <w:pPr>
        <w:pStyle w:val="2"/>
        <w:ind w:firstLine="0"/>
        <w:rPr>
          <w:szCs w:val="28"/>
        </w:rPr>
      </w:pPr>
      <w:r>
        <w:rPr>
          <w:szCs w:val="28"/>
        </w:rPr>
        <w:t>Глава с</w:t>
      </w:r>
      <w:r w:rsidRPr="002E5948">
        <w:rPr>
          <w:szCs w:val="28"/>
        </w:rPr>
        <w:t>ельского</w:t>
      </w:r>
      <w:r>
        <w:rPr>
          <w:szCs w:val="28"/>
        </w:rPr>
        <w:t xml:space="preserve">  </w:t>
      </w:r>
      <w:r w:rsidRPr="002E5948">
        <w:rPr>
          <w:szCs w:val="28"/>
        </w:rPr>
        <w:t xml:space="preserve">поселения </w:t>
      </w:r>
      <w:r>
        <w:rPr>
          <w:color w:val="0000FF"/>
          <w:szCs w:val="28"/>
        </w:rPr>
        <w:t xml:space="preserve"> </w:t>
      </w:r>
      <w:r w:rsidRPr="002E5948">
        <w:rPr>
          <w:szCs w:val="28"/>
        </w:rPr>
        <w:t xml:space="preserve">                              </w:t>
      </w:r>
      <w:r>
        <w:rPr>
          <w:szCs w:val="28"/>
        </w:rPr>
        <w:t xml:space="preserve">                  Л.В. Михайлова </w:t>
      </w:r>
      <w:r w:rsidRPr="002E5948">
        <w:rPr>
          <w:szCs w:val="28"/>
        </w:rPr>
        <w:t xml:space="preserve">                      </w:t>
      </w:r>
      <w:r>
        <w:rPr>
          <w:szCs w:val="28"/>
        </w:rPr>
        <w:t xml:space="preserve">                               </w:t>
      </w:r>
      <w:r w:rsidRPr="002E5948">
        <w:rPr>
          <w:szCs w:val="28"/>
        </w:rPr>
        <w:t xml:space="preserve">             </w:t>
      </w:r>
    </w:p>
    <w:p w:rsidR="00A62521" w:rsidRPr="002E5948" w:rsidRDefault="00A62521" w:rsidP="00A62521">
      <w:pPr>
        <w:pStyle w:val="2"/>
        <w:ind w:firstLine="0"/>
        <w:rPr>
          <w:szCs w:val="28"/>
        </w:rPr>
      </w:pPr>
    </w:p>
    <w:p w:rsidR="00A62521" w:rsidRPr="002E5948" w:rsidRDefault="00A62521" w:rsidP="00A62521">
      <w:pPr>
        <w:pStyle w:val="2"/>
        <w:ind w:firstLine="0"/>
        <w:rPr>
          <w:szCs w:val="28"/>
        </w:rPr>
      </w:pPr>
      <w:r>
        <w:rPr>
          <w:szCs w:val="28"/>
        </w:rPr>
        <w:t xml:space="preserve">  24 </w:t>
      </w:r>
      <w:r w:rsidRPr="002E5948">
        <w:rPr>
          <w:szCs w:val="28"/>
        </w:rPr>
        <w:t xml:space="preserve"> ноября 201</w:t>
      </w:r>
      <w:r>
        <w:rPr>
          <w:szCs w:val="28"/>
        </w:rPr>
        <w:t>6</w:t>
      </w:r>
      <w:r w:rsidRPr="002E5948">
        <w:rPr>
          <w:szCs w:val="28"/>
        </w:rPr>
        <w:t xml:space="preserve">  года </w:t>
      </w:r>
    </w:p>
    <w:p w:rsidR="00A62521" w:rsidRPr="00A62521" w:rsidRDefault="00A62521" w:rsidP="00A62521">
      <w:pPr>
        <w:pStyle w:val="2"/>
        <w:ind w:firstLine="0"/>
        <w:rPr>
          <w:szCs w:val="28"/>
        </w:rPr>
      </w:pPr>
      <w:r w:rsidRPr="002E5948">
        <w:rPr>
          <w:szCs w:val="28"/>
        </w:rPr>
        <w:t xml:space="preserve">№ </w:t>
      </w:r>
      <w:r>
        <w:rPr>
          <w:szCs w:val="28"/>
        </w:rPr>
        <w:t>145</w:t>
      </w:r>
    </w:p>
    <w:p w:rsidR="00A62521" w:rsidRPr="002E5948" w:rsidRDefault="00A62521" w:rsidP="00A62521">
      <w:pPr>
        <w:rPr>
          <w:sz w:val="28"/>
          <w:szCs w:val="28"/>
        </w:rPr>
      </w:pPr>
    </w:p>
    <w:p w:rsidR="00A62521" w:rsidRDefault="00A62521" w:rsidP="00A62521"/>
    <w:p w:rsidR="00A62521" w:rsidRDefault="00A62521" w:rsidP="00A62521"/>
    <w:p w:rsidR="008F1EB4" w:rsidRDefault="008F1EB4"/>
    <w:sectPr w:rsidR="008F1EB4" w:rsidSect="00A62521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Bashk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Arabic Typesetting">
    <w:panose1 w:val="03020402040406030203"/>
    <w:charset w:val="00"/>
    <w:family w:val="script"/>
    <w:pitch w:val="variable"/>
    <w:sig w:usb0="A000206F" w:usb1="C0000000" w:usb2="00000008" w:usb3="00000000" w:csb0="000000D3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2521"/>
    <w:rsid w:val="0046243D"/>
    <w:rsid w:val="00572204"/>
    <w:rsid w:val="006C2555"/>
    <w:rsid w:val="007D4303"/>
    <w:rsid w:val="00816D16"/>
    <w:rsid w:val="008F1EB4"/>
    <w:rsid w:val="00A62521"/>
    <w:rsid w:val="00E039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25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6252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62521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Body Text Indent"/>
    <w:basedOn w:val="a"/>
    <w:link w:val="a6"/>
    <w:rsid w:val="00A62521"/>
    <w:pPr>
      <w:widowControl w:val="0"/>
      <w:autoSpaceDE w:val="0"/>
      <w:autoSpaceDN w:val="0"/>
      <w:adjustRightInd w:val="0"/>
      <w:spacing w:line="360" w:lineRule="auto"/>
      <w:ind w:firstLine="720"/>
      <w:jc w:val="both"/>
    </w:pPr>
    <w:rPr>
      <w:sz w:val="26"/>
      <w:szCs w:val="26"/>
    </w:rPr>
  </w:style>
  <w:style w:type="character" w:customStyle="1" w:styleId="a6">
    <w:name w:val="Основной текст с отступом Знак"/>
    <w:basedOn w:val="a0"/>
    <w:link w:val="a5"/>
    <w:rsid w:val="00A62521"/>
    <w:rPr>
      <w:rFonts w:ascii="Times New Roman" w:eastAsia="Times New Roman" w:hAnsi="Times New Roman" w:cs="Times New Roman"/>
      <w:sz w:val="26"/>
      <w:szCs w:val="26"/>
    </w:rPr>
  </w:style>
  <w:style w:type="paragraph" w:styleId="2">
    <w:name w:val="Body Text Indent 2"/>
    <w:basedOn w:val="a"/>
    <w:link w:val="20"/>
    <w:rsid w:val="00A62521"/>
    <w:pPr>
      <w:widowControl w:val="0"/>
      <w:autoSpaceDE w:val="0"/>
      <w:autoSpaceDN w:val="0"/>
      <w:adjustRightInd w:val="0"/>
      <w:spacing w:before="20"/>
      <w:ind w:firstLine="740"/>
      <w:jc w:val="both"/>
    </w:pPr>
    <w:rPr>
      <w:sz w:val="28"/>
      <w:szCs w:val="26"/>
    </w:rPr>
  </w:style>
  <w:style w:type="character" w:customStyle="1" w:styleId="20">
    <w:name w:val="Основной текст с отступом 2 Знак"/>
    <w:basedOn w:val="a0"/>
    <w:link w:val="2"/>
    <w:rsid w:val="00A62521"/>
    <w:rPr>
      <w:rFonts w:ascii="Times New Roman" w:eastAsia="Times New Roman" w:hAnsi="Times New Roman" w:cs="Times New Roman"/>
      <w:sz w:val="28"/>
      <w:szCs w:val="26"/>
    </w:rPr>
  </w:style>
  <w:style w:type="paragraph" w:customStyle="1" w:styleId="ConsNormal">
    <w:name w:val="ConsNormal"/>
    <w:rsid w:val="00A6252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40"/>
      <w:szCs w:val="40"/>
      <w:lang w:eastAsia="ru-RU"/>
    </w:rPr>
  </w:style>
  <w:style w:type="paragraph" w:customStyle="1" w:styleId="ConsNonformat">
    <w:name w:val="ConsNonformat"/>
    <w:rsid w:val="00A6252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Title">
    <w:name w:val="ConsTitle"/>
    <w:rsid w:val="00A6252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character" w:customStyle="1" w:styleId="apple-converted-space">
    <w:name w:val="apple-converted-space"/>
    <w:basedOn w:val="a0"/>
    <w:rsid w:val="00A62521"/>
  </w:style>
  <w:style w:type="paragraph" w:styleId="a7">
    <w:name w:val="Normal (Web)"/>
    <w:basedOn w:val="a"/>
    <w:uiPriority w:val="99"/>
    <w:unhideWhenUsed/>
    <w:rsid w:val="00A62521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25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6252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62521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Body Text Indent"/>
    <w:basedOn w:val="a"/>
    <w:link w:val="a6"/>
    <w:rsid w:val="00A62521"/>
    <w:pPr>
      <w:widowControl w:val="0"/>
      <w:autoSpaceDE w:val="0"/>
      <w:autoSpaceDN w:val="0"/>
      <w:adjustRightInd w:val="0"/>
      <w:spacing w:line="360" w:lineRule="auto"/>
      <w:ind w:firstLine="720"/>
      <w:jc w:val="both"/>
    </w:pPr>
    <w:rPr>
      <w:sz w:val="26"/>
      <w:szCs w:val="26"/>
    </w:rPr>
  </w:style>
  <w:style w:type="character" w:customStyle="1" w:styleId="a6">
    <w:name w:val="Основной текст с отступом Знак"/>
    <w:basedOn w:val="a0"/>
    <w:link w:val="a5"/>
    <w:rsid w:val="00A62521"/>
    <w:rPr>
      <w:rFonts w:ascii="Times New Roman" w:eastAsia="Times New Roman" w:hAnsi="Times New Roman" w:cs="Times New Roman"/>
      <w:sz w:val="26"/>
      <w:szCs w:val="26"/>
    </w:rPr>
  </w:style>
  <w:style w:type="paragraph" w:styleId="2">
    <w:name w:val="Body Text Indent 2"/>
    <w:basedOn w:val="a"/>
    <w:link w:val="20"/>
    <w:rsid w:val="00A62521"/>
    <w:pPr>
      <w:widowControl w:val="0"/>
      <w:autoSpaceDE w:val="0"/>
      <w:autoSpaceDN w:val="0"/>
      <w:adjustRightInd w:val="0"/>
      <w:spacing w:before="20"/>
      <w:ind w:firstLine="740"/>
      <w:jc w:val="both"/>
    </w:pPr>
    <w:rPr>
      <w:sz w:val="28"/>
      <w:szCs w:val="26"/>
    </w:rPr>
  </w:style>
  <w:style w:type="character" w:customStyle="1" w:styleId="20">
    <w:name w:val="Основной текст с отступом 2 Знак"/>
    <w:basedOn w:val="a0"/>
    <w:link w:val="2"/>
    <w:rsid w:val="00A62521"/>
    <w:rPr>
      <w:rFonts w:ascii="Times New Roman" w:eastAsia="Times New Roman" w:hAnsi="Times New Roman" w:cs="Times New Roman"/>
      <w:sz w:val="28"/>
      <w:szCs w:val="26"/>
    </w:rPr>
  </w:style>
  <w:style w:type="paragraph" w:customStyle="1" w:styleId="ConsNormal">
    <w:name w:val="ConsNormal"/>
    <w:rsid w:val="00A6252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40"/>
      <w:szCs w:val="40"/>
      <w:lang w:eastAsia="ru-RU"/>
    </w:rPr>
  </w:style>
  <w:style w:type="paragraph" w:customStyle="1" w:styleId="ConsNonformat">
    <w:name w:val="ConsNonformat"/>
    <w:rsid w:val="00A6252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Title">
    <w:name w:val="ConsTitle"/>
    <w:rsid w:val="00A6252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character" w:customStyle="1" w:styleId="apple-converted-space">
    <w:name w:val="apple-converted-space"/>
    <w:basedOn w:val="a0"/>
    <w:rsid w:val="00A62521"/>
  </w:style>
  <w:style w:type="paragraph" w:styleId="a7">
    <w:name w:val="Normal (Web)"/>
    <w:basedOn w:val="a"/>
    <w:uiPriority w:val="99"/>
    <w:unhideWhenUsed/>
    <w:rsid w:val="00A62521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728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461</Words>
  <Characters>2632</Characters>
  <Application>Microsoft Office Word</Application>
  <DocSecurity>0</DocSecurity>
  <Lines>21</Lines>
  <Paragraphs>6</Paragraphs>
  <ScaleCrop>false</ScaleCrop>
  <Company>Office</Company>
  <LinksUpToDate>false</LinksUpToDate>
  <CharactersWithSpaces>3087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Ауструм</dc:creator>
  <cp:lastModifiedBy>Бухгалтерия</cp:lastModifiedBy>
  <cp:revision>4</cp:revision>
  <dcterms:created xsi:type="dcterms:W3CDTF">2016-12-16T03:15:00Z</dcterms:created>
  <dcterms:modified xsi:type="dcterms:W3CDTF">2016-12-16T03:15:00Z</dcterms:modified>
</cp:coreProperties>
</file>